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C9836" w14:textId="782DC60E" w:rsidR="005E7E4A" w:rsidRDefault="00945D9E" w:rsidP="005E7E4A">
      <w:pPr>
        <w:jc w:val="center"/>
        <w:rPr>
          <w:b/>
          <w:sz w:val="40"/>
          <w:szCs w:val="40"/>
        </w:rPr>
      </w:pPr>
      <w:r>
        <w:rPr>
          <w:b/>
          <w:sz w:val="40"/>
          <w:szCs w:val="40"/>
        </w:rPr>
        <w:t>NCPA</w:t>
      </w:r>
      <w:r w:rsidR="005E7E4A" w:rsidRPr="005E7E4A">
        <w:rPr>
          <w:b/>
          <w:sz w:val="40"/>
          <w:szCs w:val="40"/>
        </w:rPr>
        <w:t xml:space="preserve"> </w:t>
      </w:r>
      <w:r w:rsidR="005D6A75">
        <w:rPr>
          <w:b/>
          <w:sz w:val="40"/>
          <w:szCs w:val="40"/>
        </w:rPr>
        <w:t>Comment</w:t>
      </w:r>
      <w:r w:rsidR="00C4611D">
        <w:rPr>
          <w:b/>
          <w:sz w:val="40"/>
          <w:szCs w:val="40"/>
        </w:rPr>
        <w:t>s</w:t>
      </w:r>
      <w:r w:rsidR="005D6A75">
        <w:rPr>
          <w:b/>
          <w:sz w:val="40"/>
          <w:szCs w:val="40"/>
        </w:rPr>
        <w:t xml:space="preserve"> </w:t>
      </w:r>
    </w:p>
    <w:p w14:paraId="59D82050" w14:textId="77777777" w:rsidR="00C4611D" w:rsidRPr="00654A98" w:rsidRDefault="00C4611D" w:rsidP="005E7E4A">
      <w:pPr>
        <w:jc w:val="center"/>
        <w:rPr>
          <w:b/>
          <w:sz w:val="20"/>
          <w:szCs w:val="20"/>
        </w:rPr>
      </w:pPr>
    </w:p>
    <w:p w14:paraId="31A674A9" w14:textId="11E9EB8B" w:rsidR="00945D9E" w:rsidRPr="00945D9E" w:rsidRDefault="00945D9E">
      <w:pPr>
        <w:rPr>
          <w:b/>
          <w:i/>
          <w:sz w:val="36"/>
          <w:szCs w:val="36"/>
        </w:rPr>
      </w:pPr>
      <w:r w:rsidRPr="00945D9E">
        <w:rPr>
          <w:b/>
          <w:i/>
          <w:sz w:val="36"/>
          <w:szCs w:val="36"/>
        </w:rPr>
        <w:t xml:space="preserve">New telemetry requirements </w:t>
      </w:r>
      <w:r w:rsidR="00BF5CD1">
        <w:rPr>
          <w:b/>
          <w:i/>
          <w:sz w:val="36"/>
          <w:szCs w:val="36"/>
        </w:rPr>
        <w:t>due to NERC standard BAL-003-2.0</w:t>
      </w:r>
      <w:r w:rsidRPr="00945D9E">
        <w:rPr>
          <w:b/>
          <w:i/>
          <w:sz w:val="36"/>
          <w:szCs w:val="36"/>
        </w:rPr>
        <w:tab/>
      </w:r>
    </w:p>
    <w:tbl>
      <w:tblPr>
        <w:tblpPr w:leftFromText="180" w:rightFromText="180" w:vertAnchor="page" w:horzAnchor="margin" w:tblpY="327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4248"/>
        <w:gridCol w:w="2880"/>
        <w:gridCol w:w="2340"/>
      </w:tblGrid>
      <w:tr w:rsidR="00F343D0" w14:paraId="1F7E4663" w14:textId="77777777" w:rsidTr="00F343D0">
        <w:trPr>
          <w:trHeight w:val="541"/>
        </w:trPr>
        <w:tc>
          <w:tcPr>
            <w:tcW w:w="4248" w:type="dxa"/>
            <w:shd w:val="clear" w:color="auto" w:fill="C0C0C0"/>
          </w:tcPr>
          <w:p w14:paraId="2AF59734" w14:textId="77777777" w:rsidR="00F343D0" w:rsidRPr="00605A43" w:rsidRDefault="00F343D0" w:rsidP="00F343D0">
            <w:pPr>
              <w:rPr>
                <w:b/>
              </w:rPr>
            </w:pPr>
            <w:r w:rsidRPr="00605A43">
              <w:rPr>
                <w:b/>
              </w:rPr>
              <w:t xml:space="preserve">Submitted by </w:t>
            </w:r>
          </w:p>
        </w:tc>
        <w:tc>
          <w:tcPr>
            <w:tcW w:w="2880" w:type="dxa"/>
            <w:shd w:val="clear" w:color="auto" w:fill="C0C0C0"/>
          </w:tcPr>
          <w:p w14:paraId="2AB65FBD" w14:textId="77777777" w:rsidR="00F343D0" w:rsidRPr="00605A43" w:rsidRDefault="00F343D0" w:rsidP="00F343D0">
            <w:pPr>
              <w:rPr>
                <w:b/>
              </w:rPr>
            </w:pPr>
            <w:r w:rsidRPr="00605A43">
              <w:rPr>
                <w:b/>
              </w:rPr>
              <w:t>Company</w:t>
            </w:r>
          </w:p>
        </w:tc>
        <w:tc>
          <w:tcPr>
            <w:tcW w:w="2340" w:type="dxa"/>
            <w:shd w:val="clear" w:color="auto" w:fill="C0C0C0"/>
          </w:tcPr>
          <w:p w14:paraId="318391D4" w14:textId="77777777" w:rsidR="00F343D0" w:rsidRPr="00605A43" w:rsidRDefault="00F343D0" w:rsidP="00F343D0">
            <w:pPr>
              <w:rPr>
                <w:b/>
              </w:rPr>
            </w:pPr>
            <w:r w:rsidRPr="00605A43">
              <w:rPr>
                <w:b/>
              </w:rPr>
              <w:t>Date Submitted</w:t>
            </w:r>
          </w:p>
        </w:tc>
      </w:tr>
      <w:tr w:rsidR="00F343D0" w14:paraId="5E497FC4" w14:textId="77777777" w:rsidTr="00F343D0">
        <w:tblPrEx>
          <w:shd w:val="clear" w:color="auto" w:fill="auto"/>
        </w:tblPrEx>
        <w:trPr>
          <w:trHeight w:val="1083"/>
        </w:trPr>
        <w:tc>
          <w:tcPr>
            <w:tcW w:w="4248" w:type="dxa"/>
          </w:tcPr>
          <w:p w14:paraId="4A5F0BAC" w14:textId="65D72892" w:rsidR="00F343D0" w:rsidRDefault="00A524E5" w:rsidP="00F343D0">
            <w:pPr>
              <w:rPr>
                <w:i/>
              </w:rPr>
            </w:pPr>
            <w:r>
              <w:rPr>
                <w:i/>
              </w:rPr>
              <w:t>Mike Whitney</w:t>
            </w:r>
          </w:p>
          <w:p w14:paraId="0A3C455B" w14:textId="2E9EB116" w:rsidR="00A524E5" w:rsidRDefault="00A524E5" w:rsidP="00F343D0">
            <w:pPr>
              <w:rPr>
                <w:i/>
              </w:rPr>
            </w:pPr>
            <w:r>
              <w:rPr>
                <w:i/>
              </w:rPr>
              <w:t>916-781-4205</w:t>
            </w:r>
          </w:p>
          <w:p w14:paraId="18FC7741" w14:textId="75250221" w:rsidR="00A524E5" w:rsidRDefault="00772487" w:rsidP="00F343D0">
            <w:pPr>
              <w:rPr>
                <w:i/>
              </w:rPr>
            </w:pPr>
            <w:r>
              <w:rPr>
                <w:i/>
              </w:rPr>
              <w:t>m</w:t>
            </w:r>
            <w:r w:rsidR="00A524E5">
              <w:rPr>
                <w:i/>
              </w:rPr>
              <w:t>ike.whitney@ncpa.com</w:t>
            </w:r>
          </w:p>
          <w:p w14:paraId="3B4F98CE" w14:textId="77777777" w:rsidR="00674A24" w:rsidRPr="00605A43" w:rsidRDefault="00674A24" w:rsidP="00674A24">
            <w:pPr>
              <w:spacing w:before="60" w:afterLines="60" w:after="144"/>
              <w:ind w:left="720"/>
              <w:rPr>
                <w:i/>
              </w:rPr>
            </w:pPr>
          </w:p>
        </w:tc>
        <w:tc>
          <w:tcPr>
            <w:tcW w:w="2880" w:type="dxa"/>
          </w:tcPr>
          <w:p w14:paraId="77A5F013" w14:textId="4A0E9A2A" w:rsidR="00F343D0" w:rsidRDefault="00A524E5" w:rsidP="00F343D0">
            <w:pPr>
              <w:rPr>
                <w:i/>
              </w:rPr>
            </w:pPr>
            <w:r>
              <w:rPr>
                <w:i/>
              </w:rPr>
              <w:t>NCPA</w:t>
            </w:r>
          </w:p>
          <w:p w14:paraId="33F7EF8E" w14:textId="77777777" w:rsidR="00B55B0D" w:rsidRPr="00CE0797" w:rsidRDefault="00B55B0D" w:rsidP="001D25CF">
            <w:pPr>
              <w:spacing w:before="60" w:afterLines="60" w:after="144"/>
              <w:ind w:left="720"/>
              <w:rPr>
                <w:i/>
                <w:color w:val="7030A0"/>
              </w:rPr>
            </w:pPr>
          </w:p>
        </w:tc>
        <w:tc>
          <w:tcPr>
            <w:tcW w:w="2340" w:type="dxa"/>
          </w:tcPr>
          <w:p w14:paraId="49ADEEBB" w14:textId="64C6C412" w:rsidR="00F343D0" w:rsidRDefault="00A524E5" w:rsidP="00F343D0">
            <w:pPr>
              <w:rPr>
                <w:i/>
              </w:rPr>
            </w:pPr>
            <w:r>
              <w:rPr>
                <w:i/>
              </w:rPr>
              <w:t>2/11/2021</w:t>
            </w:r>
          </w:p>
          <w:p w14:paraId="30AC5519" w14:textId="77777777" w:rsidR="00674A24" w:rsidRPr="00605A43" w:rsidRDefault="00674A24" w:rsidP="00674A24">
            <w:pPr>
              <w:spacing w:before="60" w:afterLines="60" w:after="144"/>
              <w:ind w:left="720"/>
              <w:rPr>
                <w:i/>
              </w:rPr>
            </w:pPr>
          </w:p>
        </w:tc>
      </w:tr>
    </w:tbl>
    <w:p w14:paraId="4910C6A4" w14:textId="77777777" w:rsidR="00C22671" w:rsidRPr="00704B34" w:rsidRDefault="00C22671"/>
    <w:p w14:paraId="767B8730" w14:textId="3D371F3F" w:rsidR="00167582" w:rsidRDefault="00167582" w:rsidP="00167582"/>
    <w:p w14:paraId="7BFE3C57" w14:textId="77777777" w:rsidR="00F33CB2" w:rsidRDefault="00F33CB2" w:rsidP="00167582"/>
    <w:p w14:paraId="00A56735" w14:textId="5F6D4238" w:rsidR="00A524E5" w:rsidRDefault="00A524E5" w:rsidP="00A524E5">
      <w:r>
        <w:t>NCPA supports “no changes” with the possible exception of the discrete status of “governor blocking status (on/off)”.</w:t>
      </w:r>
    </w:p>
    <w:p w14:paraId="7D924F55" w14:textId="77777777" w:rsidR="00A524E5" w:rsidRDefault="00A524E5" w:rsidP="00A524E5"/>
    <w:p w14:paraId="64750131" w14:textId="77777777" w:rsidR="00A524E5" w:rsidRDefault="00A524E5" w:rsidP="00A524E5">
      <w:r>
        <w:t xml:space="preserve">Droop settings, </w:t>
      </w:r>
      <w:proofErr w:type="spellStart"/>
      <w:r>
        <w:t>deadband</w:t>
      </w:r>
      <w:proofErr w:type="spellEnd"/>
      <w:r>
        <w:t xml:space="preserve"> and ramp rates are typically not “operator configurable” settings for any governor, and require intervention by a trained technician followed by test verification which would include an outage. The only exception is the very limited number of machines configured to allow for isochronous operation (none owned by NCPA), and their operation in this mode would be restricted to the period where the BA is not in control of the grid anyway, so in a sense there is no “real time” ability to modify these settings. Further, machines &gt; 10 MVA within WECC are already required to submit dynamic data including these parameters for use in base case studies, so the data is available to CAISO from another source for use in their modeling studies.</w:t>
      </w:r>
    </w:p>
    <w:p w14:paraId="77BBA3B1" w14:textId="77777777" w:rsidR="00A524E5" w:rsidRDefault="00A524E5" w:rsidP="00A524E5"/>
    <w:p w14:paraId="7483C25F" w14:textId="1DEB6988" w:rsidR="00A524E5" w:rsidRDefault="00A524E5" w:rsidP="00A524E5">
      <w:r>
        <w:t>The addition of these suggested telemetered values will not provide any significant improvement in the BA’s ability to assure grid reliability, but will add increased costs for implementation and maintenance of t</w:t>
      </w:r>
      <w:r w:rsidR="00945D9E">
        <w:t>he telemetering infrastructure.</w:t>
      </w:r>
    </w:p>
    <w:p w14:paraId="6B3C3B9A" w14:textId="14B7018D" w:rsidR="009C0C78" w:rsidRDefault="009C0C78" w:rsidP="00A524E5"/>
    <w:p w14:paraId="4BC34D15" w14:textId="41A17F5F" w:rsidR="009C0C78" w:rsidRDefault="009C0C78" w:rsidP="00A524E5">
      <w:r>
        <w:t xml:space="preserve">CAISO Response: Droop Setting, </w:t>
      </w:r>
      <w:proofErr w:type="spellStart"/>
      <w:r>
        <w:t>Deadband</w:t>
      </w:r>
      <w:proofErr w:type="spellEnd"/>
      <w:r>
        <w:t xml:space="preserve"> and Governor blocking status are static values. Customer are not held responsible for not updating the values when the technology changes and these values are not updates in the base case studies. For reliability purposes, ISO requires these values in Telemetry form.</w:t>
      </w:r>
      <w:bookmarkStart w:id="0" w:name="_GoBack"/>
      <w:bookmarkEnd w:id="0"/>
    </w:p>
    <w:p w14:paraId="7DC4A720" w14:textId="77777777" w:rsidR="00A524E5" w:rsidRDefault="00A524E5" w:rsidP="00A524E5"/>
    <w:p w14:paraId="7C4C7720" w14:textId="77777777" w:rsidR="00A524E5" w:rsidRDefault="00A524E5" w:rsidP="00A524E5"/>
    <w:p w14:paraId="635DC8C5" w14:textId="77777777" w:rsidR="00F33CB2" w:rsidRDefault="00F33CB2" w:rsidP="00F33CB2"/>
    <w:sectPr w:rsidR="00F33CB2" w:rsidSect="00EC07EF">
      <w:footerReference w:type="default" r:id="rId12"/>
      <w:pgSz w:w="12240" w:h="15840"/>
      <w:pgMar w:top="1440" w:right="117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307DA" w14:textId="77777777" w:rsidR="00BF5CD1" w:rsidRDefault="00BF5CD1">
      <w:r>
        <w:separator/>
      </w:r>
    </w:p>
  </w:endnote>
  <w:endnote w:type="continuationSeparator" w:id="0">
    <w:p w14:paraId="572B15D7" w14:textId="77777777" w:rsidR="00BF5CD1" w:rsidRDefault="00BF5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0C97F" w14:textId="012898A1" w:rsidR="00BF5CD1" w:rsidRDefault="00BF5CD1" w:rsidP="00EC07EF">
    <w:pPr>
      <w:pStyle w:val="Footer"/>
      <w:tabs>
        <w:tab w:val="clear" w:pos="8640"/>
        <w:tab w:val="right" w:pos="9810"/>
      </w:tabs>
    </w:pPr>
    <w:r>
      <w:tab/>
      <w:t xml:space="preserve">Page </w:t>
    </w:r>
    <w:r>
      <w:fldChar w:fldCharType="begin"/>
    </w:r>
    <w:r>
      <w:instrText xml:space="preserve"> PAGE   \* MERGEFORMAT </w:instrText>
    </w:r>
    <w:r>
      <w:fldChar w:fldCharType="separate"/>
    </w:r>
    <w:r w:rsidR="009C0C7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19C9" w14:textId="77777777" w:rsidR="00BF5CD1" w:rsidRDefault="00BF5CD1">
      <w:r>
        <w:separator/>
      </w:r>
    </w:p>
  </w:footnote>
  <w:footnote w:type="continuationSeparator" w:id="0">
    <w:p w14:paraId="63BE4EAF" w14:textId="77777777" w:rsidR="00BF5CD1" w:rsidRDefault="00BF5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10411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1E3647"/>
    <w:multiLevelType w:val="hybridMultilevel"/>
    <w:tmpl w:val="0B00722E"/>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 w15:restartNumberingAfterBreak="0">
    <w:nsid w:val="16B25CB6"/>
    <w:multiLevelType w:val="hybridMultilevel"/>
    <w:tmpl w:val="0B52B9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F3E17"/>
    <w:multiLevelType w:val="hybridMultilevel"/>
    <w:tmpl w:val="F1528B94"/>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12861BD8">
      <w:start w:val="4"/>
      <w:numFmt w:val="decimal"/>
      <w:lvlText w:val="%3."/>
      <w:lvlJc w:val="left"/>
      <w:pPr>
        <w:tabs>
          <w:tab w:val="num" w:pos="2340"/>
        </w:tabs>
        <w:ind w:left="2340" w:hanging="360"/>
      </w:pPr>
      <w:rPr>
        <w:rFonts w:ascii="Arial" w:hAnsi="Arial" w:cs="Arial" w:hint="default"/>
        <w:color w:val="0000FF"/>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89197E"/>
    <w:multiLevelType w:val="hybridMultilevel"/>
    <w:tmpl w:val="79506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6273A"/>
    <w:multiLevelType w:val="hybridMultilevel"/>
    <w:tmpl w:val="F7784016"/>
    <w:lvl w:ilvl="0" w:tplc="96222B64">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5432C02"/>
    <w:multiLevelType w:val="hybridMultilevel"/>
    <w:tmpl w:val="6D0CD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A752A"/>
    <w:multiLevelType w:val="hybridMultilevel"/>
    <w:tmpl w:val="42A4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93A5F"/>
    <w:multiLevelType w:val="hybridMultilevel"/>
    <w:tmpl w:val="938E1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8530E2"/>
    <w:multiLevelType w:val="hybridMultilevel"/>
    <w:tmpl w:val="2E68A7BE"/>
    <w:lvl w:ilvl="0" w:tplc="0409000F">
      <w:start w:val="1"/>
      <w:numFmt w:val="decimal"/>
      <w:lvlText w:val="%1."/>
      <w:lvlJc w:val="left"/>
      <w:pPr>
        <w:tabs>
          <w:tab w:val="num" w:pos="720"/>
        </w:tabs>
        <w:ind w:left="720" w:hanging="360"/>
      </w:pPr>
      <w:rPr>
        <w:rFonts w:hint="default"/>
      </w:rPr>
    </w:lvl>
    <w:lvl w:ilvl="1" w:tplc="831083C6">
      <w:start w:val="51"/>
      <w:numFmt w:val="bullet"/>
      <w:lvlText w:val="•"/>
      <w:lvlJc w:val="left"/>
      <w:pPr>
        <w:tabs>
          <w:tab w:val="num" w:pos="1440"/>
        </w:tabs>
        <w:ind w:left="1440" w:hanging="360"/>
      </w:pPr>
      <w:rPr>
        <w:rFonts w:ascii="Times New Roman" w:hAnsi="Times New Roman" w:hint="default"/>
      </w:rPr>
    </w:lvl>
    <w:lvl w:ilvl="2" w:tplc="C7C8C984" w:tentative="1">
      <w:start w:val="1"/>
      <w:numFmt w:val="bullet"/>
      <w:lvlText w:val="•"/>
      <w:lvlJc w:val="left"/>
      <w:pPr>
        <w:tabs>
          <w:tab w:val="num" w:pos="2160"/>
        </w:tabs>
        <w:ind w:left="2160" w:hanging="360"/>
      </w:pPr>
      <w:rPr>
        <w:rFonts w:ascii="Times New Roman" w:hAnsi="Times New Roman" w:hint="default"/>
      </w:rPr>
    </w:lvl>
    <w:lvl w:ilvl="3" w:tplc="82767054" w:tentative="1">
      <w:start w:val="1"/>
      <w:numFmt w:val="bullet"/>
      <w:lvlText w:val="•"/>
      <w:lvlJc w:val="left"/>
      <w:pPr>
        <w:tabs>
          <w:tab w:val="num" w:pos="2880"/>
        </w:tabs>
        <w:ind w:left="2880" w:hanging="360"/>
      </w:pPr>
      <w:rPr>
        <w:rFonts w:ascii="Times New Roman" w:hAnsi="Times New Roman" w:hint="default"/>
      </w:rPr>
    </w:lvl>
    <w:lvl w:ilvl="4" w:tplc="BFD02B28" w:tentative="1">
      <w:start w:val="1"/>
      <w:numFmt w:val="bullet"/>
      <w:lvlText w:val="•"/>
      <w:lvlJc w:val="left"/>
      <w:pPr>
        <w:tabs>
          <w:tab w:val="num" w:pos="3600"/>
        </w:tabs>
        <w:ind w:left="3600" w:hanging="360"/>
      </w:pPr>
      <w:rPr>
        <w:rFonts w:ascii="Times New Roman" w:hAnsi="Times New Roman" w:hint="default"/>
      </w:rPr>
    </w:lvl>
    <w:lvl w:ilvl="5" w:tplc="F20C408C" w:tentative="1">
      <w:start w:val="1"/>
      <w:numFmt w:val="bullet"/>
      <w:lvlText w:val="•"/>
      <w:lvlJc w:val="left"/>
      <w:pPr>
        <w:tabs>
          <w:tab w:val="num" w:pos="4320"/>
        </w:tabs>
        <w:ind w:left="4320" w:hanging="360"/>
      </w:pPr>
      <w:rPr>
        <w:rFonts w:ascii="Times New Roman" w:hAnsi="Times New Roman" w:hint="default"/>
      </w:rPr>
    </w:lvl>
    <w:lvl w:ilvl="6" w:tplc="9AE25568" w:tentative="1">
      <w:start w:val="1"/>
      <w:numFmt w:val="bullet"/>
      <w:lvlText w:val="•"/>
      <w:lvlJc w:val="left"/>
      <w:pPr>
        <w:tabs>
          <w:tab w:val="num" w:pos="5040"/>
        </w:tabs>
        <w:ind w:left="5040" w:hanging="360"/>
      </w:pPr>
      <w:rPr>
        <w:rFonts w:ascii="Times New Roman" w:hAnsi="Times New Roman" w:hint="default"/>
      </w:rPr>
    </w:lvl>
    <w:lvl w:ilvl="7" w:tplc="F12CBFAA" w:tentative="1">
      <w:start w:val="1"/>
      <w:numFmt w:val="bullet"/>
      <w:lvlText w:val="•"/>
      <w:lvlJc w:val="left"/>
      <w:pPr>
        <w:tabs>
          <w:tab w:val="num" w:pos="5760"/>
        </w:tabs>
        <w:ind w:left="5760" w:hanging="360"/>
      </w:pPr>
      <w:rPr>
        <w:rFonts w:ascii="Times New Roman" w:hAnsi="Times New Roman" w:hint="default"/>
      </w:rPr>
    </w:lvl>
    <w:lvl w:ilvl="8" w:tplc="59D6D0D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48720CE"/>
    <w:multiLevelType w:val="hybridMultilevel"/>
    <w:tmpl w:val="5C1AE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8818E2"/>
    <w:multiLevelType w:val="hybridMultilevel"/>
    <w:tmpl w:val="9CEECE86"/>
    <w:lvl w:ilvl="0" w:tplc="81729A6C">
      <w:start w:val="1"/>
      <w:numFmt w:val="decimal"/>
      <w:lvlText w:val="%1."/>
      <w:lvlJc w:val="left"/>
      <w:pPr>
        <w:ind w:left="460" w:hanging="360"/>
      </w:pPr>
      <w:rPr>
        <w:rFonts w:ascii="Calibri" w:eastAsia="Calibri" w:hAnsi="Calibri" w:hint="default"/>
        <w:b/>
        <w:bCs/>
        <w:w w:val="99"/>
        <w:sz w:val="24"/>
        <w:szCs w:val="24"/>
      </w:rPr>
    </w:lvl>
    <w:lvl w:ilvl="1" w:tplc="A8AEA93E">
      <w:start w:val="1"/>
      <w:numFmt w:val="decimal"/>
      <w:lvlText w:val="%2)"/>
      <w:lvlJc w:val="left"/>
      <w:pPr>
        <w:ind w:left="820" w:hanging="360"/>
      </w:pPr>
      <w:rPr>
        <w:rFonts w:ascii="Calibri" w:eastAsia="Calibri" w:hAnsi="Calibri" w:hint="default"/>
        <w:sz w:val="24"/>
        <w:szCs w:val="24"/>
      </w:rPr>
    </w:lvl>
    <w:lvl w:ilvl="2" w:tplc="37D4345C">
      <w:start w:val="1"/>
      <w:numFmt w:val="bullet"/>
      <w:lvlText w:val=""/>
      <w:lvlJc w:val="left"/>
      <w:pPr>
        <w:ind w:left="1200" w:hanging="360"/>
      </w:pPr>
      <w:rPr>
        <w:rFonts w:ascii="Symbol" w:eastAsia="Symbol" w:hAnsi="Symbol" w:hint="default"/>
        <w:sz w:val="24"/>
        <w:szCs w:val="24"/>
      </w:rPr>
    </w:lvl>
    <w:lvl w:ilvl="3" w:tplc="0CF20050">
      <w:start w:val="1"/>
      <w:numFmt w:val="bullet"/>
      <w:lvlText w:val="•"/>
      <w:lvlJc w:val="left"/>
      <w:pPr>
        <w:ind w:left="1200" w:hanging="360"/>
      </w:pPr>
      <w:rPr>
        <w:rFonts w:hint="default"/>
      </w:rPr>
    </w:lvl>
    <w:lvl w:ilvl="4" w:tplc="5478FE90">
      <w:start w:val="1"/>
      <w:numFmt w:val="bullet"/>
      <w:lvlText w:val="•"/>
      <w:lvlJc w:val="left"/>
      <w:pPr>
        <w:ind w:left="2397" w:hanging="360"/>
      </w:pPr>
      <w:rPr>
        <w:rFonts w:hint="default"/>
      </w:rPr>
    </w:lvl>
    <w:lvl w:ilvl="5" w:tplc="9AECFE44">
      <w:start w:val="1"/>
      <w:numFmt w:val="bullet"/>
      <w:lvlText w:val="•"/>
      <w:lvlJc w:val="left"/>
      <w:pPr>
        <w:ind w:left="3594" w:hanging="360"/>
      </w:pPr>
      <w:rPr>
        <w:rFonts w:hint="default"/>
      </w:rPr>
    </w:lvl>
    <w:lvl w:ilvl="6" w:tplc="0B6692A4">
      <w:start w:val="1"/>
      <w:numFmt w:val="bullet"/>
      <w:lvlText w:val="•"/>
      <w:lvlJc w:val="left"/>
      <w:pPr>
        <w:ind w:left="4791" w:hanging="360"/>
      </w:pPr>
      <w:rPr>
        <w:rFonts w:hint="default"/>
      </w:rPr>
    </w:lvl>
    <w:lvl w:ilvl="7" w:tplc="4118BF92">
      <w:start w:val="1"/>
      <w:numFmt w:val="bullet"/>
      <w:lvlText w:val="•"/>
      <w:lvlJc w:val="left"/>
      <w:pPr>
        <w:ind w:left="5988" w:hanging="360"/>
      </w:pPr>
      <w:rPr>
        <w:rFonts w:hint="default"/>
      </w:rPr>
    </w:lvl>
    <w:lvl w:ilvl="8" w:tplc="DD0EE270">
      <w:start w:val="1"/>
      <w:numFmt w:val="bullet"/>
      <w:lvlText w:val="•"/>
      <w:lvlJc w:val="left"/>
      <w:pPr>
        <w:ind w:left="7185" w:hanging="360"/>
      </w:pPr>
      <w:rPr>
        <w:rFonts w:hint="default"/>
      </w:rPr>
    </w:lvl>
  </w:abstractNum>
  <w:abstractNum w:abstractNumId="12" w15:restartNumberingAfterBreak="0">
    <w:nsid w:val="51C81A49"/>
    <w:multiLevelType w:val="hybridMultilevel"/>
    <w:tmpl w:val="B82622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9891694"/>
    <w:multiLevelType w:val="hybridMultilevel"/>
    <w:tmpl w:val="BECC09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515D33"/>
    <w:multiLevelType w:val="hybridMultilevel"/>
    <w:tmpl w:val="7C4CD7D6"/>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3C7888"/>
    <w:multiLevelType w:val="hybridMultilevel"/>
    <w:tmpl w:val="AC108268"/>
    <w:lvl w:ilvl="0" w:tplc="04090001">
      <w:start w:val="1"/>
      <w:numFmt w:val="bullet"/>
      <w:lvlText w:val=""/>
      <w:lvlJc w:val="left"/>
      <w:pPr>
        <w:tabs>
          <w:tab w:val="num" w:pos="720"/>
        </w:tabs>
        <w:ind w:left="720" w:hanging="360"/>
      </w:pPr>
      <w:rPr>
        <w:rFonts w:ascii="Symbol" w:hAnsi="Symbol" w:hint="default"/>
      </w:rPr>
    </w:lvl>
    <w:lvl w:ilvl="1" w:tplc="831083C6">
      <w:start w:val="51"/>
      <w:numFmt w:val="bullet"/>
      <w:lvlText w:val="•"/>
      <w:lvlJc w:val="left"/>
      <w:pPr>
        <w:tabs>
          <w:tab w:val="num" w:pos="1440"/>
        </w:tabs>
        <w:ind w:left="1440" w:hanging="360"/>
      </w:pPr>
      <w:rPr>
        <w:rFonts w:ascii="Times New Roman" w:hAnsi="Times New Roman" w:hint="default"/>
      </w:rPr>
    </w:lvl>
    <w:lvl w:ilvl="2" w:tplc="C7C8C984" w:tentative="1">
      <w:start w:val="1"/>
      <w:numFmt w:val="bullet"/>
      <w:lvlText w:val="•"/>
      <w:lvlJc w:val="left"/>
      <w:pPr>
        <w:tabs>
          <w:tab w:val="num" w:pos="2160"/>
        </w:tabs>
        <w:ind w:left="2160" w:hanging="360"/>
      </w:pPr>
      <w:rPr>
        <w:rFonts w:ascii="Times New Roman" w:hAnsi="Times New Roman" w:hint="default"/>
      </w:rPr>
    </w:lvl>
    <w:lvl w:ilvl="3" w:tplc="82767054" w:tentative="1">
      <w:start w:val="1"/>
      <w:numFmt w:val="bullet"/>
      <w:lvlText w:val="•"/>
      <w:lvlJc w:val="left"/>
      <w:pPr>
        <w:tabs>
          <w:tab w:val="num" w:pos="2880"/>
        </w:tabs>
        <w:ind w:left="2880" w:hanging="360"/>
      </w:pPr>
      <w:rPr>
        <w:rFonts w:ascii="Times New Roman" w:hAnsi="Times New Roman" w:hint="default"/>
      </w:rPr>
    </w:lvl>
    <w:lvl w:ilvl="4" w:tplc="BFD02B28" w:tentative="1">
      <w:start w:val="1"/>
      <w:numFmt w:val="bullet"/>
      <w:lvlText w:val="•"/>
      <w:lvlJc w:val="left"/>
      <w:pPr>
        <w:tabs>
          <w:tab w:val="num" w:pos="3600"/>
        </w:tabs>
        <w:ind w:left="3600" w:hanging="360"/>
      </w:pPr>
      <w:rPr>
        <w:rFonts w:ascii="Times New Roman" w:hAnsi="Times New Roman" w:hint="default"/>
      </w:rPr>
    </w:lvl>
    <w:lvl w:ilvl="5" w:tplc="F20C408C" w:tentative="1">
      <w:start w:val="1"/>
      <w:numFmt w:val="bullet"/>
      <w:lvlText w:val="•"/>
      <w:lvlJc w:val="left"/>
      <w:pPr>
        <w:tabs>
          <w:tab w:val="num" w:pos="4320"/>
        </w:tabs>
        <w:ind w:left="4320" w:hanging="360"/>
      </w:pPr>
      <w:rPr>
        <w:rFonts w:ascii="Times New Roman" w:hAnsi="Times New Roman" w:hint="default"/>
      </w:rPr>
    </w:lvl>
    <w:lvl w:ilvl="6" w:tplc="9AE25568" w:tentative="1">
      <w:start w:val="1"/>
      <w:numFmt w:val="bullet"/>
      <w:lvlText w:val="•"/>
      <w:lvlJc w:val="left"/>
      <w:pPr>
        <w:tabs>
          <w:tab w:val="num" w:pos="5040"/>
        </w:tabs>
        <w:ind w:left="5040" w:hanging="360"/>
      </w:pPr>
      <w:rPr>
        <w:rFonts w:ascii="Times New Roman" w:hAnsi="Times New Roman" w:hint="default"/>
      </w:rPr>
    </w:lvl>
    <w:lvl w:ilvl="7" w:tplc="F12CBFAA" w:tentative="1">
      <w:start w:val="1"/>
      <w:numFmt w:val="bullet"/>
      <w:lvlText w:val="•"/>
      <w:lvlJc w:val="left"/>
      <w:pPr>
        <w:tabs>
          <w:tab w:val="num" w:pos="5760"/>
        </w:tabs>
        <w:ind w:left="5760" w:hanging="360"/>
      </w:pPr>
      <w:rPr>
        <w:rFonts w:ascii="Times New Roman" w:hAnsi="Times New Roman" w:hint="default"/>
      </w:rPr>
    </w:lvl>
    <w:lvl w:ilvl="8" w:tplc="59D6D0D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1285A1C"/>
    <w:multiLevelType w:val="hybridMultilevel"/>
    <w:tmpl w:val="B4E8A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94BE5"/>
    <w:multiLevelType w:val="hybridMultilevel"/>
    <w:tmpl w:val="241E17D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291FD9"/>
    <w:multiLevelType w:val="hybridMultilevel"/>
    <w:tmpl w:val="0F9AE7B8"/>
    <w:lvl w:ilvl="0" w:tplc="B36CC0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A963E3"/>
    <w:multiLevelType w:val="multilevel"/>
    <w:tmpl w:val="06D0B832"/>
    <w:lvl w:ilvl="0">
      <w:start w:val="2"/>
      <w:numFmt w:val="decimal"/>
      <w:lvlText w:val="%1"/>
      <w:lvlJc w:val="left"/>
      <w:pPr>
        <w:ind w:left="640" w:hanging="360"/>
      </w:pPr>
      <w:rPr>
        <w:rFonts w:hint="default"/>
      </w:rPr>
    </w:lvl>
    <w:lvl w:ilvl="1">
      <w:start w:val="1"/>
      <w:numFmt w:val="decimal"/>
      <w:lvlText w:val="%1.%2"/>
      <w:lvlJc w:val="left"/>
      <w:pPr>
        <w:ind w:left="640" w:hanging="360"/>
      </w:pPr>
      <w:rPr>
        <w:rFonts w:ascii="Calibri" w:eastAsia="Calibri" w:hAnsi="Calibri" w:hint="default"/>
        <w:b/>
        <w:bCs/>
        <w:w w:val="99"/>
        <w:sz w:val="24"/>
        <w:szCs w:val="24"/>
      </w:rPr>
    </w:lvl>
    <w:lvl w:ilvl="2">
      <w:start w:val="1"/>
      <w:numFmt w:val="decimal"/>
      <w:lvlText w:val="%3."/>
      <w:lvlJc w:val="left"/>
      <w:pPr>
        <w:ind w:left="820" w:hanging="360"/>
      </w:pPr>
      <w:rPr>
        <w:rFonts w:ascii="Calibri" w:eastAsia="Calibri" w:hAnsi="Calibri" w:hint="default"/>
        <w:sz w:val="24"/>
        <w:szCs w:val="24"/>
      </w:rPr>
    </w:lvl>
    <w:lvl w:ilvl="3">
      <w:start w:val="1"/>
      <w:numFmt w:val="bullet"/>
      <w:lvlText w:val="•"/>
      <w:lvlJc w:val="left"/>
      <w:pPr>
        <w:ind w:left="2766" w:hanging="360"/>
      </w:pPr>
      <w:rPr>
        <w:rFonts w:hint="default"/>
      </w:rPr>
    </w:lvl>
    <w:lvl w:ilvl="4">
      <w:start w:val="1"/>
      <w:numFmt w:val="bullet"/>
      <w:lvlText w:val="•"/>
      <w:lvlJc w:val="left"/>
      <w:pPr>
        <w:ind w:left="3740" w:hanging="360"/>
      </w:pPr>
      <w:rPr>
        <w:rFonts w:hint="default"/>
      </w:rPr>
    </w:lvl>
    <w:lvl w:ilvl="5">
      <w:start w:val="1"/>
      <w:numFmt w:val="bullet"/>
      <w:lvlText w:val="•"/>
      <w:lvlJc w:val="left"/>
      <w:pPr>
        <w:ind w:left="4713" w:hanging="360"/>
      </w:pPr>
      <w:rPr>
        <w:rFonts w:hint="default"/>
      </w:rPr>
    </w:lvl>
    <w:lvl w:ilvl="6">
      <w:start w:val="1"/>
      <w:numFmt w:val="bullet"/>
      <w:lvlText w:val="•"/>
      <w:lvlJc w:val="left"/>
      <w:pPr>
        <w:ind w:left="5686" w:hanging="360"/>
      </w:pPr>
      <w:rPr>
        <w:rFonts w:hint="default"/>
      </w:rPr>
    </w:lvl>
    <w:lvl w:ilvl="7">
      <w:start w:val="1"/>
      <w:numFmt w:val="bullet"/>
      <w:lvlText w:val="•"/>
      <w:lvlJc w:val="left"/>
      <w:pPr>
        <w:ind w:left="6660" w:hanging="360"/>
      </w:pPr>
      <w:rPr>
        <w:rFonts w:hint="default"/>
      </w:rPr>
    </w:lvl>
    <w:lvl w:ilvl="8">
      <w:start w:val="1"/>
      <w:numFmt w:val="bullet"/>
      <w:lvlText w:val="•"/>
      <w:lvlJc w:val="left"/>
      <w:pPr>
        <w:ind w:left="7633" w:hanging="360"/>
      </w:pPr>
      <w:rPr>
        <w:rFonts w:hint="default"/>
      </w:rPr>
    </w:lvl>
  </w:abstractNum>
  <w:num w:numId="1">
    <w:abstractNumId w:val="12"/>
  </w:num>
  <w:num w:numId="2">
    <w:abstractNumId w:val="3"/>
  </w:num>
  <w:num w:numId="3">
    <w:abstractNumId w:val="5"/>
  </w:num>
  <w:num w:numId="4">
    <w:abstractNumId w:val="13"/>
  </w:num>
  <w:num w:numId="5">
    <w:abstractNumId w:val="14"/>
  </w:num>
  <w:num w:numId="6">
    <w:abstractNumId w:val="6"/>
  </w:num>
  <w:num w:numId="7">
    <w:abstractNumId w:val="8"/>
  </w:num>
  <w:num w:numId="8">
    <w:abstractNumId w:val="0"/>
  </w:num>
  <w:num w:numId="9">
    <w:abstractNumId w:val="11"/>
  </w:num>
  <w:num w:numId="10">
    <w:abstractNumId w:val="19"/>
  </w:num>
  <w:num w:numId="11">
    <w:abstractNumId w:val="18"/>
  </w:num>
  <w:num w:numId="12">
    <w:abstractNumId w:val="2"/>
  </w:num>
  <w:num w:numId="13">
    <w:abstractNumId w:val="1"/>
  </w:num>
  <w:num w:numId="14">
    <w:abstractNumId w:val="15"/>
  </w:num>
  <w:num w:numId="15">
    <w:abstractNumId w:val="7"/>
  </w:num>
  <w:num w:numId="16">
    <w:abstractNumId w:val="9"/>
  </w:num>
  <w:num w:numId="17">
    <w:abstractNumId w:val="10"/>
  </w:num>
  <w:num w:numId="18">
    <w:abstractNumId w:val="4"/>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4258947-f75c-4431-9597-1abd9f95de4e"/>
  </w:docVars>
  <w:rsids>
    <w:rsidRoot w:val="009062C7"/>
    <w:rsid w:val="000066F2"/>
    <w:rsid w:val="00036F0B"/>
    <w:rsid w:val="00052D62"/>
    <w:rsid w:val="00056DC2"/>
    <w:rsid w:val="00073488"/>
    <w:rsid w:val="0008166A"/>
    <w:rsid w:val="00091D77"/>
    <w:rsid w:val="00093300"/>
    <w:rsid w:val="00095951"/>
    <w:rsid w:val="00095F23"/>
    <w:rsid w:val="000B4729"/>
    <w:rsid w:val="000B670C"/>
    <w:rsid w:val="000C35C3"/>
    <w:rsid w:val="000C3EB4"/>
    <w:rsid w:val="000E363B"/>
    <w:rsid w:val="000F756F"/>
    <w:rsid w:val="00101B5A"/>
    <w:rsid w:val="00126166"/>
    <w:rsid w:val="00132466"/>
    <w:rsid w:val="00133AD6"/>
    <w:rsid w:val="001366B3"/>
    <w:rsid w:val="00145616"/>
    <w:rsid w:val="00145ED5"/>
    <w:rsid w:val="00146447"/>
    <w:rsid w:val="0014798F"/>
    <w:rsid w:val="001552CB"/>
    <w:rsid w:val="0015586E"/>
    <w:rsid w:val="00165133"/>
    <w:rsid w:val="001667D9"/>
    <w:rsid w:val="00167582"/>
    <w:rsid w:val="001755FC"/>
    <w:rsid w:val="001912B1"/>
    <w:rsid w:val="001929AC"/>
    <w:rsid w:val="00195FAA"/>
    <w:rsid w:val="001A5FAF"/>
    <w:rsid w:val="001B40EB"/>
    <w:rsid w:val="001B494E"/>
    <w:rsid w:val="001C2020"/>
    <w:rsid w:val="001C25F2"/>
    <w:rsid w:val="001D25CF"/>
    <w:rsid w:val="001D282A"/>
    <w:rsid w:val="001E3E66"/>
    <w:rsid w:val="00202593"/>
    <w:rsid w:val="0020364C"/>
    <w:rsid w:val="00213813"/>
    <w:rsid w:val="002205D0"/>
    <w:rsid w:val="00227E7B"/>
    <w:rsid w:val="00234482"/>
    <w:rsid w:val="002428B1"/>
    <w:rsid w:val="002554A8"/>
    <w:rsid w:val="00265668"/>
    <w:rsid w:val="0026587C"/>
    <w:rsid w:val="00266E51"/>
    <w:rsid w:val="00267050"/>
    <w:rsid w:val="002721BC"/>
    <w:rsid w:val="002A242C"/>
    <w:rsid w:val="002A5193"/>
    <w:rsid w:val="002A757F"/>
    <w:rsid w:val="002C5028"/>
    <w:rsid w:val="002C5A1C"/>
    <w:rsid w:val="002D3514"/>
    <w:rsid w:val="002E5717"/>
    <w:rsid w:val="002E7DBB"/>
    <w:rsid w:val="002F7DB0"/>
    <w:rsid w:val="003016AC"/>
    <w:rsid w:val="003017E7"/>
    <w:rsid w:val="003020C9"/>
    <w:rsid w:val="003148CD"/>
    <w:rsid w:val="00314E03"/>
    <w:rsid w:val="003227BF"/>
    <w:rsid w:val="00324FF8"/>
    <w:rsid w:val="00333F4D"/>
    <w:rsid w:val="003342AB"/>
    <w:rsid w:val="00340DA7"/>
    <w:rsid w:val="00340FA1"/>
    <w:rsid w:val="00354286"/>
    <w:rsid w:val="00374B9E"/>
    <w:rsid w:val="003770A2"/>
    <w:rsid w:val="003853A5"/>
    <w:rsid w:val="00386A78"/>
    <w:rsid w:val="00387D99"/>
    <w:rsid w:val="0039495E"/>
    <w:rsid w:val="00395D53"/>
    <w:rsid w:val="003B2C20"/>
    <w:rsid w:val="003B5D22"/>
    <w:rsid w:val="003B6EA7"/>
    <w:rsid w:val="003C266F"/>
    <w:rsid w:val="003D0CD6"/>
    <w:rsid w:val="003D63B4"/>
    <w:rsid w:val="003D750A"/>
    <w:rsid w:val="003E0055"/>
    <w:rsid w:val="003E0153"/>
    <w:rsid w:val="003E07C3"/>
    <w:rsid w:val="003F0461"/>
    <w:rsid w:val="003F6630"/>
    <w:rsid w:val="003F6BAC"/>
    <w:rsid w:val="00400164"/>
    <w:rsid w:val="00400324"/>
    <w:rsid w:val="00413F8D"/>
    <w:rsid w:val="004212BD"/>
    <w:rsid w:val="00444AE9"/>
    <w:rsid w:val="00475BC2"/>
    <w:rsid w:val="00497C9E"/>
    <w:rsid w:val="004B1EC1"/>
    <w:rsid w:val="004B7419"/>
    <w:rsid w:val="004C157F"/>
    <w:rsid w:val="004D0EC3"/>
    <w:rsid w:val="004D50E1"/>
    <w:rsid w:val="004D73D0"/>
    <w:rsid w:val="004E57CD"/>
    <w:rsid w:val="004F30CC"/>
    <w:rsid w:val="004F3593"/>
    <w:rsid w:val="005067DB"/>
    <w:rsid w:val="00511AC4"/>
    <w:rsid w:val="00514944"/>
    <w:rsid w:val="00516949"/>
    <w:rsid w:val="005201E7"/>
    <w:rsid w:val="00531AB0"/>
    <w:rsid w:val="005330C2"/>
    <w:rsid w:val="005342F6"/>
    <w:rsid w:val="0055433C"/>
    <w:rsid w:val="00565E9E"/>
    <w:rsid w:val="00566375"/>
    <w:rsid w:val="005761EC"/>
    <w:rsid w:val="00577759"/>
    <w:rsid w:val="00580504"/>
    <w:rsid w:val="005B29E3"/>
    <w:rsid w:val="005B2D98"/>
    <w:rsid w:val="005B676A"/>
    <w:rsid w:val="005C3DA2"/>
    <w:rsid w:val="005D3287"/>
    <w:rsid w:val="005D5511"/>
    <w:rsid w:val="005D6A75"/>
    <w:rsid w:val="005E7E4A"/>
    <w:rsid w:val="005F47FF"/>
    <w:rsid w:val="00604E6A"/>
    <w:rsid w:val="00605A43"/>
    <w:rsid w:val="00606A96"/>
    <w:rsid w:val="00613C19"/>
    <w:rsid w:val="00614323"/>
    <w:rsid w:val="00617CC3"/>
    <w:rsid w:val="006211D6"/>
    <w:rsid w:val="00622337"/>
    <w:rsid w:val="00622BFB"/>
    <w:rsid w:val="00644345"/>
    <w:rsid w:val="00654A98"/>
    <w:rsid w:val="00674A24"/>
    <w:rsid w:val="00691826"/>
    <w:rsid w:val="00693D81"/>
    <w:rsid w:val="006A20DA"/>
    <w:rsid w:val="006A3D0E"/>
    <w:rsid w:val="006A61AD"/>
    <w:rsid w:val="006A6D72"/>
    <w:rsid w:val="006B2848"/>
    <w:rsid w:val="006C6762"/>
    <w:rsid w:val="006C779F"/>
    <w:rsid w:val="006E6190"/>
    <w:rsid w:val="006F1AD6"/>
    <w:rsid w:val="006F1FFC"/>
    <w:rsid w:val="00704B34"/>
    <w:rsid w:val="007072FB"/>
    <w:rsid w:val="00712FD3"/>
    <w:rsid w:val="00723264"/>
    <w:rsid w:val="00724F6A"/>
    <w:rsid w:val="0073241C"/>
    <w:rsid w:val="00733909"/>
    <w:rsid w:val="00741D0C"/>
    <w:rsid w:val="007441DB"/>
    <w:rsid w:val="00745896"/>
    <w:rsid w:val="00747B50"/>
    <w:rsid w:val="007536D5"/>
    <w:rsid w:val="00762C18"/>
    <w:rsid w:val="00771602"/>
    <w:rsid w:val="00772487"/>
    <w:rsid w:val="00776F71"/>
    <w:rsid w:val="00783271"/>
    <w:rsid w:val="00783F2D"/>
    <w:rsid w:val="00796AFA"/>
    <w:rsid w:val="007A556F"/>
    <w:rsid w:val="007B2B83"/>
    <w:rsid w:val="007C1BBB"/>
    <w:rsid w:val="007C5248"/>
    <w:rsid w:val="007C75B4"/>
    <w:rsid w:val="007E3286"/>
    <w:rsid w:val="007F5797"/>
    <w:rsid w:val="00820AD2"/>
    <w:rsid w:val="00836750"/>
    <w:rsid w:val="00841E1D"/>
    <w:rsid w:val="00846584"/>
    <w:rsid w:val="0084679B"/>
    <w:rsid w:val="00846C54"/>
    <w:rsid w:val="00854F2F"/>
    <w:rsid w:val="00855117"/>
    <w:rsid w:val="00856D77"/>
    <w:rsid w:val="00857097"/>
    <w:rsid w:val="00863DE0"/>
    <w:rsid w:val="00866B3E"/>
    <w:rsid w:val="008739EB"/>
    <w:rsid w:val="008774C4"/>
    <w:rsid w:val="0088120E"/>
    <w:rsid w:val="0089448C"/>
    <w:rsid w:val="008B4826"/>
    <w:rsid w:val="008C412A"/>
    <w:rsid w:val="008F38CE"/>
    <w:rsid w:val="008F519E"/>
    <w:rsid w:val="009004A9"/>
    <w:rsid w:val="009027D8"/>
    <w:rsid w:val="009037CC"/>
    <w:rsid w:val="009062C7"/>
    <w:rsid w:val="009064D5"/>
    <w:rsid w:val="00926CBF"/>
    <w:rsid w:val="00927976"/>
    <w:rsid w:val="00931D27"/>
    <w:rsid w:val="00945D9E"/>
    <w:rsid w:val="009528D4"/>
    <w:rsid w:val="009620DD"/>
    <w:rsid w:val="00972220"/>
    <w:rsid w:val="009727A3"/>
    <w:rsid w:val="009821D5"/>
    <w:rsid w:val="009A0561"/>
    <w:rsid w:val="009A7291"/>
    <w:rsid w:val="009B11B2"/>
    <w:rsid w:val="009B259F"/>
    <w:rsid w:val="009B5132"/>
    <w:rsid w:val="009C0C78"/>
    <w:rsid w:val="009D39BE"/>
    <w:rsid w:val="009D3DCC"/>
    <w:rsid w:val="009D4D6D"/>
    <w:rsid w:val="009D6D24"/>
    <w:rsid w:val="009F186C"/>
    <w:rsid w:val="009F25EB"/>
    <w:rsid w:val="009F6A25"/>
    <w:rsid w:val="00A034A8"/>
    <w:rsid w:val="00A047C8"/>
    <w:rsid w:val="00A049F2"/>
    <w:rsid w:val="00A10D02"/>
    <w:rsid w:val="00A31408"/>
    <w:rsid w:val="00A31A05"/>
    <w:rsid w:val="00A361B4"/>
    <w:rsid w:val="00A4103A"/>
    <w:rsid w:val="00A524E5"/>
    <w:rsid w:val="00A63C08"/>
    <w:rsid w:val="00A648B7"/>
    <w:rsid w:val="00A65E09"/>
    <w:rsid w:val="00A67657"/>
    <w:rsid w:val="00A71363"/>
    <w:rsid w:val="00A925DA"/>
    <w:rsid w:val="00A941E2"/>
    <w:rsid w:val="00A968DD"/>
    <w:rsid w:val="00AA0449"/>
    <w:rsid w:val="00AA4FE3"/>
    <w:rsid w:val="00AB4E5F"/>
    <w:rsid w:val="00AB4F06"/>
    <w:rsid w:val="00AC734E"/>
    <w:rsid w:val="00AE6BF1"/>
    <w:rsid w:val="00AF05D4"/>
    <w:rsid w:val="00AF2AA8"/>
    <w:rsid w:val="00B00AC0"/>
    <w:rsid w:val="00B0485F"/>
    <w:rsid w:val="00B06A2E"/>
    <w:rsid w:val="00B203F6"/>
    <w:rsid w:val="00B30F13"/>
    <w:rsid w:val="00B326C9"/>
    <w:rsid w:val="00B42133"/>
    <w:rsid w:val="00B42ACF"/>
    <w:rsid w:val="00B43917"/>
    <w:rsid w:val="00B51B78"/>
    <w:rsid w:val="00B55B0D"/>
    <w:rsid w:val="00B6535E"/>
    <w:rsid w:val="00B6573F"/>
    <w:rsid w:val="00B9547B"/>
    <w:rsid w:val="00BB1351"/>
    <w:rsid w:val="00BB2E03"/>
    <w:rsid w:val="00BC3638"/>
    <w:rsid w:val="00BC629D"/>
    <w:rsid w:val="00BD58F9"/>
    <w:rsid w:val="00BE41FB"/>
    <w:rsid w:val="00BE7F4A"/>
    <w:rsid w:val="00BF250B"/>
    <w:rsid w:val="00BF5CD1"/>
    <w:rsid w:val="00C047D6"/>
    <w:rsid w:val="00C05D86"/>
    <w:rsid w:val="00C16A8F"/>
    <w:rsid w:val="00C22671"/>
    <w:rsid w:val="00C4611D"/>
    <w:rsid w:val="00C513A1"/>
    <w:rsid w:val="00C530F2"/>
    <w:rsid w:val="00C532C8"/>
    <w:rsid w:val="00C54D57"/>
    <w:rsid w:val="00C7051F"/>
    <w:rsid w:val="00C825A4"/>
    <w:rsid w:val="00C86E58"/>
    <w:rsid w:val="00C9314D"/>
    <w:rsid w:val="00C93B1B"/>
    <w:rsid w:val="00CA0322"/>
    <w:rsid w:val="00CB6FB5"/>
    <w:rsid w:val="00CB77F4"/>
    <w:rsid w:val="00CB7F79"/>
    <w:rsid w:val="00CD1422"/>
    <w:rsid w:val="00CD1B67"/>
    <w:rsid w:val="00CD1E63"/>
    <w:rsid w:val="00CD3AD4"/>
    <w:rsid w:val="00CD7CB1"/>
    <w:rsid w:val="00CE0797"/>
    <w:rsid w:val="00CF0CAB"/>
    <w:rsid w:val="00CF677A"/>
    <w:rsid w:val="00D203B1"/>
    <w:rsid w:val="00D26FCC"/>
    <w:rsid w:val="00D42A15"/>
    <w:rsid w:val="00D5007A"/>
    <w:rsid w:val="00D51DD8"/>
    <w:rsid w:val="00D6132C"/>
    <w:rsid w:val="00D66FE7"/>
    <w:rsid w:val="00D679E3"/>
    <w:rsid w:val="00D96C13"/>
    <w:rsid w:val="00DB32FF"/>
    <w:rsid w:val="00DB7E0D"/>
    <w:rsid w:val="00DD2F58"/>
    <w:rsid w:val="00DD50AD"/>
    <w:rsid w:val="00DE02E5"/>
    <w:rsid w:val="00DE52BB"/>
    <w:rsid w:val="00DE60B4"/>
    <w:rsid w:val="00E038B9"/>
    <w:rsid w:val="00E1042C"/>
    <w:rsid w:val="00E30AAF"/>
    <w:rsid w:val="00E37D37"/>
    <w:rsid w:val="00E415A3"/>
    <w:rsid w:val="00E62229"/>
    <w:rsid w:val="00E679E7"/>
    <w:rsid w:val="00E81A48"/>
    <w:rsid w:val="00E858DC"/>
    <w:rsid w:val="00E91A01"/>
    <w:rsid w:val="00E92D63"/>
    <w:rsid w:val="00E935A3"/>
    <w:rsid w:val="00E961FC"/>
    <w:rsid w:val="00EA2BD4"/>
    <w:rsid w:val="00EA5809"/>
    <w:rsid w:val="00EA6CE0"/>
    <w:rsid w:val="00EA7B46"/>
    <w:rsid w:val="00EB6BE4"/>
    <w:rsid w:val="00EC07EF"/>
    <w:rsid w:val="00EC5CA9"/>
    <w:rsid w:val="00ED07EE"/>
    <w:rsid w:val="00ED5030"/>
    <w:rsid w:val="00EE2649"/>
    <w:rsid w:val="00F05A56"/>
    <w:rsid w:val="00F12347"/>
    <w:rsid w:val="00F161A8"/>
    <w:rsid w:val="00F33CB2"/>
    <w:rsid w:val="00F343D0"/>
    <w:rsid w:val="00F437A4"/>
    <w:rsid w:val="00F4535A"/>
    <w:rsid w:val="00F46DD5"/>
    <w:rsid w:val="00F500D4"/>
    <w:rsid w:val="00F569D0"/>
    <w:rsid w:val="00F56FCA"/>
    <w:rsid w:val="00F610DA"/>
    <w:rsid w:val="00F647E0"/>
    <w:rsid w:val="00F67898"/>
    <w:rsid w:val="00F74341"/>
    <w:rsid w:val="00F86262"/>
    <w:rsid w:val="00F866C0"/>
    <w:rsid w:val="00F95E95"/>
    <w:rsid w:val="00FA5FF1"/>
    <w:rsid w:val="00FA6B05"/>
    <w:rsid w:val="00FB2A30"/>
    <w:rsid w:val="00FB5EB6"/>
    <w:rsid w:val="00FC4636"/>
    <w:rsid w:val="00FD1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8D48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iPriority="35"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62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7657"/>
    <w:rPr>
      <w:color w:val="0000FF"/>
      <w:u w:val="single"/>
    </w:rPr>
  </w:style>
  <w:style w:type="paragraph" w:styleId="Header">
    <w:name w:val="header"/>
    <w:basedOn w:val="Normal"/>
    <w:rsid w:val="00C4611D"/>
    <w:pPr>
      <w:tabs>
        <w:tab w:val="center" w:pos="4320"/>
        <w:tab w:val="right" w:pos="8640"/>
      </w:tabs>
    </w:pPr>
  </w:style>
  <w:style w:type="paragraph" w:styleId="Footer">
    <w:name w:val="footer"/>
    <w:basedOn w:val="Normal"/>
    <w:link w:val="FooterChar"/>
    <w:uiPriority w:val="99"/>
    <w:rsid w:val="00C4611D"/>
    <w:pPr>
      <w:tabs>
        <w:tab w:val="center" w:pos="4320"/>
        <w:tab w:val="right" w:pos="8640"/>
      </w:tabs>
    </w:pPr>
  </w:style>
  <w:style w:type="character" w:styleId="PageNumber">
    <w:name w:val="page number"/>
    <w:basedOn w:val="DefaultParagraphFont"/>
    <w:rsid w:val="00C4611D"/>
  </w:style>
  <w:style w:type="paragraph" w:customStyle="1" w:styleId="ColorfulList-Accent11">
    <w:name w:val="Colorful List - Accent 11"/>
    <w:basedOn w:val="Normal"/>
    <w:uiPriority w:val="34"/>
    <w:qFormat/>
    <w:rsid w:val="00EB6BE4"/>
    <w:pPr>
      <w:ind w:left="720"/>
      <w:contextualSpacing/>
    </w:pPr>
  </w:style>
  <w:style w:type="character" w:styleId="CommentReference">
    <w:name w:val="annotation reference"/>
    <w:rsid w:val="004F3593"/>
    <w:rPr>
      <w:sz w:val="16"/>
      <w:szCs w:val="16"/>
    </w:rPr>
  </w:style>
  <w:style w:type="paragraph" w:styleId="CommentText">
    <w:name w:val="annotation text"/>
    <w:basedOn w:val="Normal"/>
    <w:link w:val="CommentTextChar"/>
    <w:uiPriority w:val="99"/>
    <w:rsid w:val="004F3593"/>
    <w:rPr>
      <w:sz w:val="20"/>
      <w:szCs w:val="20"/>
    </w:rPr>
  </w:style>
  <w:style w:type="character" w:customStyle="1" w:styleId="CommentTextChar">
    <w:name w:val="Comment Text Char"/>
    <w:basedOn w:val="DefaultParagraphFont"/>
    <w:link w:val="CommentText"/>
    <w:uiPriority w:val="99"/>
    <w:rsid w:val="004F3593"/>
  </w:style>
  <w:style w:type="paragraph" w:styleId="CommentSubject">
    <w:name w:val="annotation subject"/>
    <w:basedOn w:val="CommentText"/>
    <w:next w:val="CommentText"/>
    <w:link w:val="CommentSubjectChar"/>
    <w:uiPriority w:val="99"/>
    <w:rsid w:val="004F3593"/>
    <w:rPr>
      <w:b/>
      <w:bCs/>
    </w:rPr>
  </w:style>
  <w:style w:type="character" w:customStyle="1" w:styleId="CommentSubjectChar">
    <w:name w:val="Comment Subject Char"/>
    <w:link w:val="CommentSubject"/>
    <w:uiPriority w:val="99"/>
    <w:rsid w:val="004F3593"/>
    <w:rPr>
      <w:b/>
      <w:bCs/>
    </w:rPr>
  </w:style>
  <w:style w:type="paragraph" w:styleId="BalloonText">
    <w:name w:val="Balloon Text"/>
    <w:basedOn w:val="Normal"/>
    <w:link w:val="BalloonTextChar"/>
    <w:rsid w:val="004F3593"/>
    <w:rPr>
      <w:rFonts w:ascii="Tahoma" w:hAnsi="Tahoma" w:cs="Tahoma"/>
      <w:sz w:val="16"/>
      <w:szCs w:val="16"/>
    </w:rPr>
  </w:style>
  <w:style w:type="character" w:customStyle="1" w:styleId="BalloonTextChar">
    <w:name w:val="Balloon Text Char"/>
    <w:link w:val="BalloonText"/>
    <w:rsid w:val="004F3593"/>
    <w:rPr>
      <w:rFonts w:ascii="Tahoma" w:hAnsi="Tahoma" w:cs="Tahoma"/>
      <w:sz w:val="16"/>
      <w:szCs w:val="16"/>
    </w:rPr>
  </w:style>
  <w:style w:type="paragraph" w:styleId="ListParagraph">
    <w:name w:val="List Paragraph"/>
    <w:basedOn w:val="Normal"/>
    <w:uiPriority w:val="34"/>
    <w:qFormat/>
    <w:rsid w:val="00F343D0"/>
    <w:pPr>
      <w:ind w:left="720"/>
    </w:pPr>
  </w:style>
  <w:style w:type="paragraph" w:styleId="BodyText">
    <w:name w:val="Body Text"/>
    <w:basedOn w:val="Normal"/>
    <w:link w:val="BodyTextChar"/>
    <w:uiPriority w:val="1"/>
    <w:qFormat/>
    <w:rsid w:val="006C6762"/>
    <w:pPr>
      <w:widowControl w:val="0"/>
      <w:ind w:left="120"/>
    </w:pPr>
    <w:rPr>
      <w:rFonts w:ascii="Calibri" w:eastAsia="Calibri" w:hAnsi="Calibri"/>
    </w:rPr>
  </w:style>
  <w:style w:type="character" w:customStyle="1" w:styleId="BodyTextChar">
    <w:name w:val="Body Text Char"/>
    <w:link w:val="BodyText"/>
    <w:uiPriority w:val="1"/>
    <w:rsid w:val="006C6762"/>
    <w:rPr>
      <w:rFonts w:ascii="Calibri" w:eastAsia="Calibri" w:hAnsi="Calibri"/>
      <w:sz w:val="24"/>
      <w:szCs w:val="24"/>
    </w:rPr>
  </w:style>
  <w:style w:type="paragraph" w:customStyle="1" w:styleId="DocIdTag">
    <w:name w:val="DocIdTag"/>
    <w:basedOn w:val="Normal"/>
    <w:link w:val="DocIdTagChar"/>
    <w:rsid w:val="00577759"/>
    <w:pPr>
      <w:spacing w:before="360"/>
      <w:jc w:val="center"/>
    </w:pPr>
    <w:rPr>
      <w:rFonts w:ascii="Arial" w:hAnsi="Arial" w:cs="Arial"/>
      <w:b/>
      <w:color w:val="00FF00"/>
      <w:sz w:val="16"/>
      <w:szCs w:val="40"/>
    </w:rPr>
  </w:style>
  <w:style w:type="character" w:customStyle="1" w:styleId="DocIdTagChar">
    <w:name w:val="DocIdTag Char"/>
    <w:link w:val="DocIdTag"/>
    <w:rsid w:val="00577759"/>
    <w:rPr>
      <w:rFonts w:ascii="Arial" w:hAnsi="Arial" w:cs="Arial"/>
      <w:b/>
      <w:color w:val="00FF00"/>
      <w:sz w:val="16"/>
      <w:szCs w:val="40"/>
    </w:rPr>
  </w:style>
  <w:style w:type="paragraph" w:styleId="NormalWeb">
    <w:name w:val="Normal (Web)"/>
    <w:basedOn w:val="Normal"/>
    <w:uiPriority w:val="99"/>
    <w:unhideWhenUsed/>
    <w:rsid w:val="002E7DBB"/>
    <w:rPr>
      <w:rFonts w:eastAsia="Calibri"/>
    </w:rPr>
  </w:style>
  <w:style w:type="paragraph" w:styleId="Caption">
    <w:name w:val="caption"/>
    <w:basedOn w:val="Normal"/>
    <w:next w:val="Normal"/>
    <w:uiPriority w:val="35"/>
    <w:unhideWhenUsed/>
    <w:qFormat/>
    <w:rsid w:val="00926CBF"/>
    <w:pPr>
      <w:spacing w:after="200"/>
    </w:pPr>
    <w:rPr>
      <w:rFonts w:asciiTheme="minorHAnsi" w:eastAsiaTheme="minorHAnsi" w:hAnsiTheme="minorHAnsi" w:cstheme="minorBidi"/>
      <w:i/>
      <w:iCs/>
      <w:color w:val="44546A" w:themeColor="text2"/>
      <w:sz w:val="18"/>
      <w:szCs w:val="18"/>
    </w:rPr>
  </w:style>
  <w:style w:type="character" w:customStyle="1" w:styleId="FooterChar">
    <w:name w:val="Footer Char"/>
    <w:basedOn w:val="DefaultParagraphFont"/>
    <w:link w:val="Footer"/>
    <w:uiPriority w:val="99"/>
    <w:rsid w:val="00926C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61497">
      <w:bodyDiv w:val="1"/>
      <w:marLeft w:val="0"/>
      <w:marRight w:val="0"/>
      <w:marTop w:val="0"/>
      <w:marBottom w:val="0"/>
      <w:divBdr>
        <w:top w:val="none" w:sz="0" w:space="0" w:color="auto"/>
        <w:left w:val="none" w:sz="0" w:space="0" w:color="auto"/>
        <w:bottom w:val="none" w:sz="0" w:space="0" w:color="auto"/>
        <w:right w:val="none" w:sz="0" w:space="0" w:color="auto"/>
      </w:divBdr>
      <w:divsChild>
        <w:div w:id="1590774247">
          <w:marLeft w:val="547"/>
          <w:marRight w:val="0"/>
          <w:marTop w:val="0"/>
          <w:marBottom w:val="0"/>
          <w:divBdr>
            <w:top w:val="none" w:sz="0" w:space="0" w:color="auto"/>
            <w:left w:val="none" w:sz="0" w:space="0" w:color="auto"/>
            <w:bottom w:val="none" w:sz="0" w:space="0" w:color="auto"/>
            <w:right w:val="none" w:sz="0" w:space="0" w:color="auto"/>
          </w:divBdr>
        </w:div>
        <w:div w:id="88548464">
          <w:marLeft w:val="1166"/>
          <w:marRight w:val="0"/>
          <w:marTop w:val="0"/>
          <w:marBottom w:val="0"/>
          <w:divBdr>
            <w:top w:val="none" w:sz="0" w:space="0" w:color="auto"/>
            <w:left w:val="none" w:sz="0" w:space="0" w:color="auto"/>
            <w:bottom w:val="none" w:sz="0" w:space="0" w:color="auto"/>
            <w:right w:val="none" w:sz="0" w:space="0" w:color="auto"/>
          </w:divBdr>
        </w:div>
        <w:div w:id="361369926">
          <w:marLeft w:val="1166"/>
          <w:marRight w:val="0"/>
          <w:marTop w:val="0"/>
          <w:marBottom w:val="0"/>
          <w:divBdr>
            <w:top w:val="none" w:sz="0" w:space="0" w:color="auto"/>
            <w:left w:val="none" w:sz="0" w:space="0" w:color="auto"/>
            <w:bottom w:val="none" w:sz="0" w:space="0" w:color="auto"/>
            <w:right w:val="none" w:sz="0" w:space="0" w:color="auto"/>
          </w:divBdr>
        </w:div>
        <w:div w:id="526718217">
          <w:marLeft w:val="1166"/>
          <w:marRight w:val="0"/>
          <w:marTop w:val="0"/>
          <w:marBottom w:val="0"/>
          <w:divBdr>
            <w:top w:val="none" w:sz="0" w:space="0" w:color="auto"/>
            <w:left w:val="none" w:sz="0" w:space="0" w:color="auto"/>
            <w:bottom w:val="none" w:sz="0" w:space="0" w:color="auto"/>
            <w:right w:val="none" w:sz="0" w:space="0" w:color="auto"/>
          </w:divBdr>
        </w:div>
        <w:div w:id="2040932175">
          <w:marLeft w:val="1166"/>
          <w:marRight w:val="0"/>
          <w:marTop w:val="0"/>
          <w:marBottom w:val="0"/>
          <w:divBdr>
            <w:top w:val="none" w:sz="0" w:space="0" w:color="auto"/>
            <w:left w:val="none" w:sz="0" w:space="0" w:color="auto"/>
            <w:bottom w:val="none" w:sz="0" w:space="0" w:color="auto"/>
            <w:right w:val="none" w:sz="0" w:space="0" w:color="auto"/>
          </w:divBdr>
        </w:div>
        <w:div w:id="134225717">
          <w:marLeft w:val="547"/>
          <w:marRight w:val="0"/>
          <w:marTop w:val="0"/>
          <w:marBottom w:val="0"/>
          <w:divBdr>
            <w:top w:val="none" w:sz="0" w:space="0" w:color="auto"/>
            <w:left w:val="none" w:sz="0" w:space="0" w:color="auto"/>
            <w:bottom w:val="none" w:sz="0" w:space="0" w:color="auto"/>
            <w:right w:val="none" w:sz="0" w:space="0" w:color="auto"/>
          </w:divBdr>
        </w:div>
        <w:div w:id="1361272913">
          <w:marLeft w:val="1166"/>
          <w:marRight w:val="0"/>
          <w:marTop w:val="0"/>
          <w:marBottom w:val="0"/>
          <w:divBdr>
            <w:top w:val="none" w:sz="0" w:space="0" w:color="auto"/>
            <w:left w:val="none" w:sz="0" w:space="0" w:color="auto"/>
            <w:bottom w:val="none" w:sz="0" w:space="0" w:color="auto"/>
            <w:right w:val="none" w:sz="0" w:space="0" w:color="auto"/>
          </w:divBdr>
        </w:div>
        <w:div w:id="1884487828">
          <w:marLeft w:val="1166"/>
          <w:marRight w:val="0"/>
          <w:marTop w:val="0"/>
          <w:marBottom w:val="0"/>
          <w:divBdr>
            <w:top w:val="none" w:sz="0" w:space="0" w:color="auto"/>
            <w:left w:val="none" w:sz="0" w:space="0" w:color="auto"/>
            <w:bottom w:val="none" w:sz="0" w:space="0" w:color="auto"/>
            <w:right w:val="none" w:sz="0" w:space="0" w:color="auto"/>
          </w:divBdr>
        </w:div>
        <w:div w:id="280841160">
          <w:marLeft w:val="1166"/>
          <w:marRight w:val="0"/>
          <w:marTop w:val="0"/>
          <w:marBottom w:val="0"/>
          <w:divBdr>
            <w:top w:val="none" w:sz="0" w:space="0" w:color="auto"/>
            <w:left w:val="none" w:sz="0" w:space="0" w:color="auto"/>
            <w:bottom w:val="none" w:sz="0" w:space="0" w:color="auto"/>
            <w:right w:val="none" w:sz="0" w:space="0" w:color="auto"/>
          </w:divBdr>
        </w:div>
        <w:div w:id="792015271">
          <w:marLeft w:val="1166"/>
          <w:marRight w:val="0"/>
          <w:marTop w:val="0"/>
          <w:marBottom w:val="0"/>
          <w:divBdr>
            <w:top w:val="none" w:sz="0" w:space="0" w:color="auto"/>
            <w:left w:val="none" w:sz="0" w:space="0" w:color="auto"/>
            <w:bottom w:val="none" w:sz="0" w:space="0" w:color="auto"/>
            <w:right w:val="none" w:sz="0" w:space="0" w:color="auto"/>
          </w:divBdr>
        </w:div>
        <w:div w:id="265045230">
          <w:marLeft w:val="547"/>
          <w:marRight w:val="0"/>
          <w:marTop w:val="0"/>
          <w:marBottom w:val="0"/>
          <w:divBdr>
            <w:top w:val="none" w:sz="0" w:space="0" w:color="auto"/>
            <w:left w:val="none" w:sz="0" w:space="0" w:color="auto"/>
            <w:bottom w:val="none" w:sz="0" w:space="0" w:color="auto"/>
            <w:right w:val="none" w:sz="0" w:space="0" w:color="auto"/>
          </w:divBdr>
        </w:div>
        <w:div w:id="2046826332">
          <w:marLeft w:val="1166"/>
          <w:marRight w:val="0"/>
          <w:marTop w:val="0"/>
          <w:marBottom w:val="0"/>
          <w:divBdr>
            <w:top w:val="none" w:sz="0" w:space="0" w:color="auto"/>
            <w:left w:val="none" w:sz="0" w:space="0" w:color="auto"/>
            <w:bottom w:val="none" w:sz="0" w:space="0" w:color="auto"/>
            <w:right w:val="none" w:sz="0" w:space="0" w:color="auto"/>
          </w:divBdr>
        </w:div>
        <w:div w:id="1757898189">
          <w:marLeft w:val="1166"/>
          <w:marRight w:val="0"/>
          <w:marTop w:val="0"/>
          <w:marBottom w:val="0"/>
          <w:divBdr>
            <w:top w:val="none" w:sz="0" w:space="0" w:color="auto"/>
            <w:left w:val="none" w:sz="0" w:space="0" w:color="auto"/>
            <w:bottom w:val="none" w:sz="0" w:space="0" w:color="auto"/>
            <w:right w:val="none" w:sz="0" w:space="0" w:color="auto"/>
          </w:divBdr>
        </w:div>
        <w:div w:id="1632904725">
          <w:marLeft w:val="1166"/>
          <w:marRight w:val="0"/>
          <w:marTop w:val="0"/>
          <w:marBottom w:val="0"/>
          <w:divBdr>
            <w:top w:val="none" w:sz="0" w:space="0" w:color="auto"/>
            <w:left w:val="none" w:sz="0" w:space="0" w:color="auto"/>
            <w:bottom w:val="none" w:sz="0" w:space="0" w:color="auto"/>
            <w:right w:val="none" w:sz="0" w:space="0" w:color="auto"/>
          </w:divBdr>
        </w:div>
        <w:div w:id="41486448">
          <w:marLeft w:val="1166"/>
          <w:marRight w:val="0"/>
          <w:marTop w:val="0"/>
          <w:marBottom w:val="0"/>
          <w:divBdr>
            <w:top w:val="none" w:sz="0" w:space="0" w:color="auto"/>
            <w:left w:val="none" w:sz="0" w:space="0" w:color="auto"/>
            <w:bottom w:val="none" w:sz="0" w:space="0" w:color="auto"/>
            <w:right w:val="none" w:sz="0" w:space="0" w:color="auto"/>
          </w:divBdr>
        </w:div>
        <w:div w:id="173303446">
          <w:marLeft w:val="547"/>
          <w:marRight w:val="0"/>
          <w:marTop w:val="0"/>
          <w:marBottom w:val="0"/>
          <w:divBdr>
            <w:top w:val="none" w:sz="0" w:space="0" w:color="auto"/>
            <w:left w:val="none" w:sz="0" w:space="0" w:color="auto"/>
            <w:bottom w:val="none" w:sz="0" w:space="0" w:color="auto"/>
            <w:right w:val="none" w:sz="0" w:space="0" w:color="auto"/>
          </w:divBdr>
        </w:div>
        <w:div w:id="1402021499">
          <w:marLeft w:val="1166"/>
          <w:marRight w:val="0"/>
          <w:marTop w:val="0"/>
          <w:marBottom w:val="0"/>
          <w:divBdr>
            <w:top w:val="none" w:sz="0" w:space="0" w:color="auto"/>
            <w:left w:val="none" w:sz="0" w:space="0" w:color="auto"/>
            <w:bottom w:val="none" w:sz="0" w:space="0" w:color="auto"/>
            <w:right w:val="none" w:sz="0" w:space="0" w:color="auto"/>
          </w:divBdr>
        </w:div>
        <w:div w:id="290672182">
          <w:marLeft w:val="1166"/>
          <w:marRight w:val="0"/>
          <w:marTop w:val="0"/>
          <w:marBottom w:val="0"/>
          <w:divBdr>
            <w:top w:val="none" w:sz="0" w:space="0" w:color="auto"/>
            <w:left w:val="none" w:sz="0" w:space="0" w:color="auto"/>
            <w:bottom w:val="none" w:sz="0" w:space="0" w:color="auto"/>
            <w:right w:val="none" w:sz="0" w:space="0" w:color="auto"/>
          </w:divBdr>
        </w:div>
        <w:div w:id="1991254043">
          <w:marLeft w:val="1166"/>
          <w:marRight w:val="0"/>
          <w:marTop w:val="0"/>
          <w:marBottom w:val="0"/>
          <w:divBdr>
            <w:top w:val="none" w:sz="0" w:space="0" w:color="auto"/>
            <w:left w:val="none" w:sz="0" w:space="0" w:color="auto"/>
            <w:bottom w:val="none" w:sz="0" w:space="0" w:color="auto"/>
            <w:right w:val="none" w:sz="0" w:space="0" w:color="auto"/>
          </w:divBdr>
        </w:div>
        <w:div w:id="1923491242">
          <w:marLeft w:val="547"/>
          <w:marRight w:val="0"/>
          <w:marTop w:val="0"/>
          <w:marBottom w:val="0"/>
          <w:divBdr>
            <w:top w:val="none" w:sz="0" w:space="0" w:color="auto"/>
            <w:left w:val="none" w:sz="0" w:space="0" w:color="auto"/>
            <w:bottom w:val="none" w:sz="0" w:space="0" w:color="auto"/>
            <w:right w:val="none" w:sz="0" w:space="0" w:color="auto"/>
          </w:divBdr>
        </w:div>
        <w:div w:id="592515335">
          <w:marLeft w:val="1166"/>
          <w:marRight w:val="0"/>
          <w:marTop w:val="0"/>
          <w:marBottom w:val="0"/>
          <w:divBdr>
            <w:top w:val="none" w:sz="0" w:space="0" w:color="auto"/>
            <w:left w:val="none" w:sz="0" w:space="0" w:color="auto"/>
            <w:bottom w:val="none" w:sz="0" w:space="0" w:color="auto"/>
            <w:right w:val="none" w:sz="0" w:space="0" w:color="auto"/>
          </w:divBdr>
        </w:div>
        <w:div w:id="1118984104">
          <w:marLeft w:val="1166"/>
          <w:marRight w:val="0"/>
          <w:marTop w:val="0"/>
          <w:marBottom w:val="0"/>
          <w:divBdr>
            <w:top w:val="none" w:sz="0" w:space="0" w:color="auto"/>
            <w:left w:val="none" w:sz="0" w:space="0" w:color="auto"/>
            <w:bottom w:val="none" w:sz="0" w:space="0" w:color="auto"/>
            <w:right w:val="none" w:sz="0" w:space="0" w:color="auto"/>
          </w:divBdr>
        </w:div>
        <w:div w:id="1939363911">
          <w:marLeft w:val="1166"/>
          <w:marRight w:val="0"/>
          <w:marTop w:val="0"/>
          <w:marBottom w:val="0"/>
          <w:divBdr>
            <w:top w:val="none" w:sz="0" w:space="0" w:color="auto"/>
            <w:left w:val="none" w:sz="0" w:space="0" w:color="auto"/>
            <w:bottom w:val="none" w:sz="0" w:space="0" w:color="auto"/>
            <w:right w:val="none" w:sz="0" w:space="0" w:color="auto"/>
          </w:divBdr>
        </w:div>
        <w:div w:id="514340736">
          <w:marLeft w:val="547"/>
          <w:marRight w:val="0"/>
          <w:marTop w:val="0"/>
          <w:marBottom w:val="0"/>
          <w:divBdr>
            <w:top w:val="none" w:sz="0" w:space="0" w:color="auto"/>
            <w:left w:val="none" w:sz="0" w:space="0" w:color="auto"/>
            <w:bottom w:val="none" w:sz="0" w:space="0" w:color="auto"/>
            <w:right w:val="none" w:sz="0" w:space="0" w:color="auto"/>
          </w:divBdr>
        </w:div>
        <w:div w:id="664285491">
          <w:marLeft w:val="1166"/>
          <w:marRight w:val="0"/>
          <w:marTop w:val="0"/>
          <w:marBottom w:val="0"/>
          <w:divBdr>
            <w:top w:val="none" w:sz="0" w:space="0" w:color="auto"/>
            <w:left w:val="none" w:sz="0" w:space="0" w:color="auto"/>
            <w:bottom w:val="none" w:sz="0" w:space="0" w:color="auto"/>
            <w:right w:val="none" w:sz="0" w:space="0" w:color="auto"/>
          </w:divBdr>
        </w:div>
        <w:div w:id="385959879">
          <w:marLeft w:val="1166"/>
          <w:marRight w:val="0"/>
          <w:marTop w:val="0"/>
          <w:marBottom w:val="0"/>
          <w:divBdr>
            <w:top w:val="none" w:sz="0" w:space="0" w:color="auto"/>
            <w:left w:val="none" w:sz="0" w:space="0" w:color="auto"/>
            <w:bottom w:val="none" w:sz="0" w:space="0" w:color="auto"/>
            <w:right w:val="none" w:sz="0" w:space="0" w:color="auto"/>
          </w:divBdr>
        </w:div>
        <w:div w:id="1668829090">
          <w:marLeft w:val="1166"/>
          <w:marRight w:val="0"/>
          <w:marTop w:val="0"/>
          <w:marBottom w:val="0"/>
          <w:divBdr>
            <w:top w:val="none" w:sz="0" w:space="0" w:color="auto"/>
            <w:left w:val="none" w:sz="0" w:space="0" w:color="auto"/>
            <w:bottom w:val="none" w:sz="0" w:space="0" w:color="auto"/>
            <w:right w:val="none" w:sz="0" w:space="0" w:color="auto"/>
          </w:divBdr>
        </w:div>
        <w:div w:id="1228297424">
          <w:marLeft w:val="547"/>
          <w:marRight w:val="0"/>
          <w:marTop w:val="0"/>
          <w:marBottom w:val="0"/>
          <w:divBdr>
            <w:top w:val="none" w:sz="0" w:space="0" w:color="auto"/>
            <w:left w:val="none" w:sz="0" w:space="0" w:color="auto"/>
            <w:bottom w:val="none" w:sz="0" w:space="0" w:color="auto"/>
            <w:right w:val="none" w:sz="0" w:space="0" w:color="auto"/>
          </w:divBdr>
        </w:div>
        <w:div w:id="1928535017">
          <w:marLeft w:val="1166"/>
          <w:marRight w:val="0"/>
          <w:marTop w:val="0"/>
          <w:marBottom w:val="0"/>
          <w:divBdr>
            <w:top w:val="none" w:sz="0" w:space="0" w:color="auto"/>
            <w:left w:val="none" w:sz="0" w:space="0" w:color="auto"/>
            <w:bottom w:val="none" w:sz="0" w:space="0" w:color="auto"/>
            <w:right w:val="none" w:sz="0" w:space="0" w:color="auto"/>
          </w:divBdr>
        </w:div>
      </w:divsChild>
    </w:div>
    <w:div w:id="1218853590">
      <w:bodyDiv w:val="1"/>
      <w:marLeft w:val="0"/>
      <w:marRight w:val="0"/>
      <w:marTop w:val="0"/>
      <w:marBottom w:val="0"/>
      <w:divBdr>
        <w:top w:val="none" w:sz="0" w:space="0" w:color="auto"/>
        <w:left w:val="none" w:sz="0" w:space="0" w:color="auto"/>
        <w:bottom w:val="none" w:sz="0" w:space="0" w:color="auto"/>
        <w:right w:val="none" w:sz="0" w:space="0" w:color="auto"/>
      </w:divBdr>
    </w:div>
    <w:div w:id="1316834766">
      <w:bodyDiv w:val="1"/>
      <w:marLeft w:val="0"/>
      <w:marRight w:val="0"/>
      <w:marTop w:val="0"/>
      <w:marBottom w:val="0"/>
      <w:divBdr>
        <w:top w:val="none" w:sz="0" w:space="0" w:color="auto"/>
        <w:left w:val="none" w:sz="0" w:space="0" w:color="auto"/>
        <w:bottom w:val="none" w:sz="0" w:space="0" w:color="auto"/>
        <w:right w:val="none" w:sz="0" w:space="0" w:color="auto"/>
      </w:divBdr>
      <w:divsChild>
        <w:div w:id="37903970">
          <w:marLeft w:val="0"/>
          <w:marRight w:val="0"/>
          <w:marTop w:val="0"/>
          <w:marBottom w:val="0"/>
          <w:divBdr>
            <w:top w:val="none" w:sz="0" w:space="0" w:color="auto"/>
            <w:left w:val="none" w:sz="0" w:space="0" w:color="auto"/>
            <w:bottom w:val="none" w:sz="0" w:space="0" w:color="auto"/>
            <w:right w:val="none" w:sz="0" w:space="0" w:color="auto"/>
          </w:divBdr>
        </w:div>
        <w:div w:id="55664796">
          <w:marLeft w:val="0"/>
          <w:marRight w:val="0"/>
          <w:marTop w:val="0"/>
          <w:marBottom w:val="0"/>
          <w:divBdr>
            <w:top w:val="none" w:sz="0" w:space="0" w:color="auto"/>
            <w:left w:val="none" w:sz="0" w:space="0" w:color="auto"/>
            <w:bottom w:val="none" w:sz="0" w:space="0" w:color="auto"/>
            <w:right w:val="none" w:sz="0" w:space="0" w:color="auto"/>
          </w:divBdr>
        </w:div>
        <w:div w:id="207230145">
          <w:marLeft w:val="0"/>
          <w:marRight w:val="0"/>
          <w:marTop w:val="0"/>
          <w:marBottom w:val="0"/>
          <w:divBdr>
            <w:top w:val="none" w:sz="0" w:space="0" w:color="auto"/>
            <w:left w:val="none" w:sz="0" w:space="0" w:color="auto"/>
            <w:bottom w:val="none" w:sz="0" w:space="0" w:color="auto"/>
            <w:right w:val="none" w:sz="0" w:space="0" w:color="auto"/>
          </w:divBdr>
        </w:div>
        <w:div w:id="408574799">
          <w:marLeft w:val="0"/>
          <w:marRight w:val="0"/>
          <w:marTop w:val="0"/>
          <w:marBottom w:val="0"/>
          <w:divBdr>
            <w:top w:val="none" w:sz="0" w:space="0" w:color="auto"/>
            <w:left w:val="none" w:sz="0" w:space="0" w:color="auto"/>
            <w:bottom w:val="none" w:sz="0" w:space="0" w:color="auto"/>
            <w:right w:val="none" w:sz="0" w:space="0" w:color="auto"/>
          </w:divBdr>
        </w:div>
        <w:div w:id="544299198">
          <w:marLeft w:val="0"/>
          <w:marRight w:val="0"/>
          <w:marTop w:val="0"/>
          <w:marBottom w:val="0"/>
          <w:divBdr>
            <w:top w:val="none" w:sz="0" w:space="0" w:color="auto"/>
            <w:left w:val="none" w:sz="0" w:space="0" w:color="auto"/>
            <w:bottom w:val="none" w:sz="0" w:space="0" w:color="auto"/>
            <w:right w:val="none" w:sz="0" w:space="0" w:color="auto"/>
          </w:divBdr>
        </w:div>
        <w:div w:id="1168442795">
          <w:marLeft w:val="0"/>
          <w:marRight w:val="0"/>
          <w:marTop w:val="0"/>
          <w:marBottom w:val="0"/>
          <w:divBdr>
            <w:top w:val="none" w:sz="0" w:space="0" w:color="auto"/>
            <w:left w:val="none" w:sz="0" w:space="0" w:color="auto"/>
            <w:bottom w:val="none" w:sz="0" w:space="0" w:color="auto"/>
            <w:right w:val="none" w:sz="0" w:space="0" w:color="auto"/>
          </w:divBdr>
        </w:div>
        <w:div w:id="1824151709">
          <w:marLeft w:val="0"/>
          <w:marRight w:val="0"/>
          <w:marTop w:val="0"/>
          <w:marBottom w:val="0"/>
          <w:divBdr>
            <w:top w:val="none" w:sz="0" w:space="0" w:color="auto"/>
            <w:left w:val="none" w:sz="0" w:space="0" w:color="auto"/>
            <w:bottom w:val="none" w:sz="0" w:space="0" w:color="auto"/>
            <w:right w:val="none" w:sz="0" w:space="0" w:color="auto"/>
          </w:divBdr>
        </w:div>
        <w:div w:id="201734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LongProp xmlns="" name="CSMeta2010Field"><![CDATA[68b6d6d1-71e8-4bab-8f6a-5b8792d307e8;2015-11-13 09:19:43;PENDINGCLASSIFICATION;Automatically Updated Record Series:|False||PENDINGCLASSIFICATION|2015-11-13 09:19:43|UNDEFINED|b096d808-b59a-41b7-a526-eb1052d792f3;Automatically Updated Document Type:|False||PENDINGCLASSIFICATION|2015-11-13 09:19:43|UNDEFINED|ac604266-3e65-44a5-b5f6-c47baa21cbec;Automatically Updated Topic:|False||PENDINGCLASSIFICATION|2015-11-13 09:19:43|UNDEFINED|6b7a63be-9612-4100-8d72-8fcf8db72869;False]]></LongProp>
</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743FAF35653F49B1176308778B7070" ma:contentTypeVersion="12" ma:contentTypeDescription="Create a new document." ma:contentTypeScope="" ma:versionID="832896a7a741c4d34dad86687bd5a015">
  <xsd:schema xmlns:xsd="http://www.w3.org/2001/XMLSchema" xmlns:xs="http://www.w3.org/2001/XMLSchema" xmlns:p="http://schemas.microsoft.com/office/2006/metadata/properties" xmlns:ns3="7df7b060-a5a7-4e8d-a652-11591f29c4ec" xmlns:ns4="9a9786a3-b71e-4cc6-aaf7-8cb481cd98c6" targetNamespace="http://schemas.microsoft.com/office/2006/metadata/properties" ma:root="true" ma:fieldsID="c8fc4a52ba21fb268af95f95d596ee86" ns3:_="" ns4:_="">
    <xsd:import namespace="7df7b060-a5a7-4e8d-a652-11591f29c4ec"/>
    <xsd:import namespace="9a9786a3-b71e-4cc6-aaf7-8cb481cd98c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b060-a5a7-4e8d-a652-11591f29c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786a3-b71e-4cc6-aaf7-8cb481cd98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3C331-6405-452E-983B-7C88DE825A94}">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7df7b060-a5a7-4e8d-a652-11591f29c4ec"/>
    <ds:schemaRef ds:uri="http://schemas.openxmlformats.org/package/2006/metadata/core-properties"/>
    <ds:schemaRef ds:uri="9a9786a3-b71e-4cc6-aaf7-8cb481cd98c6"/>
    <ds:schemaRef ds:uri="http://www.w3.org/XML/1998/namespace"/>
  </ds:schemaRefs>
</ds:datastoreItem>
</file>

<file path=customXml/itemProps2.xml><?xml version="1.0" encoding="utf-8"?>
<ds:datastoreItem xmlns:ds="http://schemas.openxmlformats.org/officeDocument/2006/customXml" ds:itemID="{31635E73-1FAB-43A8-A1A2-10DD5572854A}">
  <ds:schemaRefs>
    <ds:schemaRef ds:uri="http://schemas.microsoft.com/sharepoint/v3/contenttype/forms"/>
  </ds:schemaRefs>
</ds:datastoreItem>
</file>

<file path=customXml/itemProps3.xml><?xml version="1.0" encoding="utf-8"?>
<ds:datastoreItem xmlns:ds="http://schemas.openxmlformats.org/officeDocument/2006/customXml" ds:itemID="{F65CFD57-7A1D-43FA-87FC-68F8E9CC0479}">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1B57F0AB-3F76-44E1-A4EE-C9C99B14A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b060-a5a7-4e8d-a652-11591f29c4ec"/>
    <ds:schemaRef ds:uri="9a9786a3-b71e-4cc6-aaf7-8cb481cd9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AD2726-C505-40C0-9933-0625D78F3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Comments Template</vt:lpstr>
    </vt:vector>
  </TitlesOfParts>
  <LinksUpToDate>false</LinksUpToDate>
  <CharactersWithSpaces>1622</CharactersWithSpaces>
  <SharedDoc>false</SharedDoc>
  <HLinks>
    <vt:vector size="12" baseType="variant">
      <vt:variant>
        <vt:i4>327716</vt:i4>
      </vt:variant>
      <vt:variant>
        <vt:i4>3</vt:i4>
      </vt:variant>
      <vt:variant>
        <vt:i4>0</vt:i4>
      </vt:variant>
      <vt:variant>
        <vt:i4>5</vt:i4>
      </vt:variant>
      <vt:variant>
        <vt:lpwstr>mailto:initiativecomments@caiso.com</vt:lpwstr>
      </vt:variant>
      <vt:variant>
        <vt:lpwstr/>
      </vt:variant>
      <vt:variant>
        <vt:i4>2031703</vt:i4>
      </vt:variant>
      <vt:variant>
        <vt:i4>0</vt:i4>
      </vt:variant>
      <vt:variant>
        <vt:i4>0</vt:i4>
      </vt:variant>
      <vt:variant>
        <vt:i4>5</vt:i4>
      </vt:variant>
      <vt:variant>
        <vt:lpwstr>http://www.caiso.com/informed/Pages/StakeholderProcesses/FrequencyResponsePhase2.aspx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dc:title>
  <dc:subject/>
  <dc:creator/>
  <cp:keywords/>
  <cp:lastModifiedBy/>
  <cp:revision>1</cp:revision>
  <dcterms:created xsi:type="dcterms:W3CDTF">2021-03-02T00:02:00Z</dcterms:created>
  <dcterms:modified xsi:type="dcterms:W3CDTF">2021-03-03T00:05:00Z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0x010100FA743FAF35653F49B1176308778B7070</vt:lpwstr>
  </property>
  <property fmtid="{D5CDD505-2E9C-101B-9397-08002B2CF9AE}" pid="3" name="ISOGroup">
    <vt:lpwstr/>
  </property>
  <property fmtid="{D5CDD505-2E9C-101B-9397-08002B2CF9AE}" pid="4" name="ISOArchive">
    <vt:lpwstr/>
  </property>
  <property fmtid="{D5CDD505-2E9C-101B-9397-08002B2CF9AE}" pid="5" name="ISOTopic">
    <vt:lpwstr>7;#Stakeholder processes|71659ab1-dac7-419e-9529-abc47c232b66</vt:lpwstr>
  </property>
  <property fmtid="{D5CDD505-2E9C-101B-9397-08002B2CF9AE}" pid="6" name="ISOKeywords">
    <vt:lpwstr/>
  </property>
  <property fmtid="{D5CDD505-2E9C-101B-9397-08002B2CF9AE}" pid="7" name="OriginalUriCopy">
    <vt:lpwstr/>
  </property>
  <property fmtid="{D5CDD505-2E9C-101B-9397-08002B2CF9AE}" pid="8" name="PageLink">
    <vt:lpwstr/>
  </property>
  <property fmtid="{D5CDD505-2E9C-101B-9397-08002B2CF9AE}" pid="9" name="OriginalURIBackup">
    <vt:lpwstr/>
  </property>
  <property fmtid="{D5CDD505-2E9C-101B-9397-08002B2CF9AE}" pid="10" name="_dlc_DocIdItemGuid">
    <vt:lpwstr>fe26f533-5cb7-4b05-8554-4cd4d56769ce</vt:lpwstr>
  </property>
  <property fmtid="{D5CDD505-2E9C-101B-9397-08002B2CF9AE}" pid="11" name="CategoryType">
    <vt:lpwstr/>
  </property>
  <property fmtid="{D5CDD505-2E9C-101B-9397-08002B2CF9AE}" pid="12" name="Entity">
    <vt:lpwstr>63;#California Independent System Operator|eac429c2-a03a-4144-9986-2fc5a3b3e278</vt:lpwstr>
  </property>
  <property fmtid="{D5CDD505-2E9C-101B-9397-08002B2CF9AE}" pid="13" name="Year">
    <vt:lpwstr/>
  </property>
  <property fmtid="{D5CDD505-2E9C-101B-9397-08002B2CF9AE}" pid="14" name="RecordType">
    <vt:lpwstr>5;#Reports and Studies|a2aaa8ad-92f4-469d-83d6-27501620d15d</vt:lpwstr>
  </property>
  <property fmtid="{D5CDD505-2E9C-101B-9397-08002B2CF9AE}" pid="15" name="DocumentType">
    <vt:lpwstr>116;#Comments|99b1ad4a-10d2-4a9a-9d56-678b7a91b543</vt:lpwstr>
  </property>
</Properties>
</file>